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23" w:rsidRDefault="00E80423" w:rsidP="00E80423">
      <w:pPr>
        <w:shd w:val="clear" w:color="auto" w:fill="FFFFFF"/>
        <w:spacing w:after="71" w:line="142" w:lineRule="atLeast"/>
        <w:jc w:val="center"/>
        <w:rPr>
          <w:rFonts w:ascii="Times New Roman" w:eastAsia="Times New Roman" w:hAnsi="Times New Roman" w:cs="Times New Roman"/>
          <w:b/>
          <w:bCs/>
          <w:color w:val="333333"/>
          <w:sz w:val="36"/>
          <w:szCs w:val="36"/>
          <w:lang w:eastAsia="ru-RU"/>
        </w:rPr>
      </w:pPr>
      <w:r w:rsidRPr="00E80423">
        <w:rPr>
          <w:rFonts w:ascii="Times New Roman" w:eastAsia="Times New Roman" w:hAnsi="Times New Roman" w:cs="Times New Roman"/>
          <w:b/>
          <w:bCs/>
          <w:color w:val="333333"/>
          <w:sz w:val="36"/>
          <w:szCs w:val="36"/>
          <w:lang w:eastAsia="ru-RU"/>
        </w:rPr>
        <w:t xml:space="preserve">ОТВЕТСТВЕННОСТЬ </w:t>
      </w:r>
    </w:p>
    <w:p w:rsidR="006E4B32" w:rsidRPr="00E80423" w:rsidRDefault="00E80423" w:rsidP="00E80423">
      <w:pPr>
        <w:shd w:val="clear" w:color="auto" w:fill="FFFFFF"/>
        <w:spacing w:after="71" w:line="142" w:lineRule="atLeast"/>
        <w:jc w:val="center"/>
        <w:rPr>
          <w:rFonts w:ascii="Times New Roman" w:eastAsia="Times New Roman" w:hAnsi="Times New Roman" w:cs="Times New Roman"/>
          <w:b/>
          <w:bCs/>
          <w:color w:val="333333"/>
          <w:sz w:val="36"/>
          <w:szCs w:val="36"/>
          <w:lang w:eastAsia="ru-RU"/>
        </w:rPr>
      </w:pPr>
      <w:r w:rsidRPr="00E80423">
        <w:rPr>
          <w:rFonts w:ascii="Times New Roman" w:eastAsia="Times New Roman" w:hAnsi="Times New Roman" w:cs="Times New Roman"/>
          <w:b/>
          <w:bCs/>
          <w:color w:val="333333"/>
          <w:sz w:val="36"/>
          <w:szCs w:val="36"/>
          <w:lang w:eastAsia="ru-RU"/>
        </w:rPr>
        <w:t>ЗА ПРОЯВЛЕНИЯ ЭКСТРЕМИЗМА</w:t>
      </w:r>
    </w:p>
    <w:p w:rsidR="006E4B32" w:rsidRPr="00E80423" w:rsidRDefault="00E80423" w:rsidP="00E80423">
      <w:pPr>
        <w:shd w:val="clear" w:color="auto" w:fill="FFFFFF"/>
        <w:spacing w:after="71" w:line="142" w:lineRule="atLeast"/>
        <w:jc w:val="center"/>
        <w:rPr>
          <w:rFonts w:ascii="Times New Roman" w:eastAsia="Times New Roman" w:hAnsi="Times New Roman" w:cs="Times New Roman"/>
          <w:b/>
          <w:bCs/>
          <w:color w:val="333333"/>
          <w:sz w:val="36"/>
          <w:szCs w:val="36"/>
          <w:lang w:eastAsia="ru-RU"/>
        </w:rPr>
      </w:pPr>
      <w:r w:rsidRPr="00E80423">
        <w:rPr>
          <w:rFonts w:ascii="Times New Roman" w:eastAsia="Times New Roman" w:hAnsi="Times New Roman" w:cs="Times New Roman"/>
          <w:b/>
          <w:bCs/>
          <w:color w:val="333333"/>
          <w:sz w:val="36"/>
          <w:szCs w:val="36"/>
          <w:lang w:eastAsia="ru-RU"/>
        </w:rPr>
        <w:t xml:space="preserve">административная </w:t>
      </w:r>
      <w:r w:rsidRPr="00E80423">
        <w:rPr>
          <w:rFonts w:ascii="Times New Roman" w:eastAsia="Times New Roman" w:hAnsi="Times New Roman" w:cs="Times New Roman"/>
          <w:b/>
          <w:bCs/>
          <w:color w:val="333333"/>
          <w:sz w:val="36"/>
          <w:szCs w:val="36"/>
          <w:lang w:eastAsia="ru-RU"/>
        </w:rPr>
        <w:t>и уголовная</w:t>
      </w:r>
    </w:p>
    <w:p w:rsid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 xml:space="preserve">В качестве проявления экстремизма можно рассматривать хулиганство, публичную демонстрацию нацистской символики, распространение экстремистских материалов, вандализм, осквернение мест захоронения и многое другое. </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За различные проявления экстремизма предусмотрена как административная ответственность, так и уголовная.</w:t>
      </w:r>
    </w:p>
    <w:p w:rsid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 xml:space="preserve">Уголовная ответственность по праву считается наиболее суровым видом ответственности, которая предусмотрена за совершение преступлений. В качестве наказания за уголовное преступление может быть предусмотрен штраф, обязательные работы, лишение свободы вплоть до пожизненного. </w:t>
      </w:r>
    </w:p>
    <w:p w:rsid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 xml:space="preserve">Административная ответственность предусмотрена за менее тяжкие правонарушения. И соответственно, административные наказания не такие суровые как уголовные. </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Перечень административных правонарушений и наказаний предусмотрен Кодексом об административных правонарушениях РФ (КоАП РФ).</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Перечень уголовных преступлений и наказаний предусмотрен уголовным кодексом РФ (УК РФ).</w:t>
      </w:r>
    </w:p>
    <w:p w:rsidR="006E4B32" w:rsidRPr="006E4B32" w:rsidRDefault="00E80423"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1824" behindDoc="0" locked="0" layoutInCell="1" allowOverlap="1" wp14:anchorId="74598958" wp14:editId="29F6DB06">
            <wp:simplePos x="0" y="0"/>
            <wp:positionH relativeFrom="column">
              <wp:posOffset>-3810</wp:posOffset>
            </wp:positionH>
            <wp:positionV relativeFrom="paragraph">
              <wp:posOffset>222250</wp:posOffset>
            </wp:positionV>
            <wp:extent cx="1655445" cy="27082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445" cy="2708275"/>
                    </a:xfrm>
                    <a:prstGeom prst="rect">
                      <a:avLst/>
                    </a:prstGeom>
                    <a:noFill/>
                  </pic:spPr>
                </pic:pic>
              </a:graphicData>
            </a:graphic>
            <wp14:sizeRelH relativeFrom="page">
              <wp14:pctWidth>0</wp14:pctWidth>
            </wp14:sizeRelH>
            <wp14:sizeRelV relativeFrom="page">
              <wp14:pctHeight>0</wp14:pctHeight>
            </wp14:sizeRelV>
          </wp:anchor>
        </w:drawing>
      </w:r>
      <w:r w:rsidR="006E4B32" w:rsidRPr="006E4B32">
        <w:rPr>
          <w:rFonts w:ascii="Times New Roman" w:eastAsia="Times New Roman" w:hAnsi="Times New Roman" w:cs="Times New Roman"/>
          <w:b/>
          <w:bCs/>
          <w:color w:val="333333"/>
          <w:sz w:val="28"/>
          <w:szCs w:val="28"/>
          <w:lang w:eastAsia="ru-RU"/>
        </w:rPr>
        <w:t>Административная ответственность за проявления экстремизма</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Прежде чем начать обсуждение конкретных административных правонарушений, хотелось бы отметить, что административную ответственность несут граждане, достигшие </w:t>
      </w:r>
      <w:r w:rsidRPr="006E4B32">
        <w:rPr>
          <w:rFonts w:ascii="Times New Roman" w:eastAsia="Times New Roman" w:hAnsi="Times New Roman" w:cs="Times New Roman"/>
          <w:b/>
          <w:bCs/>
          <w:color w:val="333333"/>
          <w:sz w:val="28"/>
          <w:szCs w:val="28"/>
          <w:lang w:eastAsia="ru-RU"/>
        </w:rPr>
        <w:t>16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1.</w:t>
      </w:r>
      <w:r w:rsidRPr="006E4B32">
        <w:rPr>
          <w:rFonts w:ascii="Times New Roman" w:eastAsia="Times New Roman" w:hAnsi="Times New Roman" w:cs="Times New Roman"/>
          <w:color w:val="333333"/>
          <w:sz w:val="28"/>
          <w:szCs w:val="28"/>
          <w:lang w:eastAsia="ru-RU"/>
        </w:rPr>
        <w:t> Одним из самых распространенных видов правонарушений является </w:t>
      </w:r>
      <w:r w:rsidRPr="006E4B32">
        <w:rPr>
          <w:rFonts w:ascii="Times New Roman" w:eastAsia="Times New Roman" w:hAnsi="Times New Roman" w:cs="Times New Roman"/>
          <w:b/>
          <w:bCs/>
          <w:color w:val="333333"/>
          <w:sz w:val="28"/>
          <w:szCs w:val="28"/>
          <w:lang w:eastAsia="ru-RU"/>
        </w:rPr>
        <w:t>хулиганство.</w:t>
      </w:r>
      <w:r w:rsidRPr="006E4B32">
        <w:rPr>
          <w:rFonts w:ascii="Times New Roman" w:eastAsia="Times New Roman" w:hAnsi="Times New Roman" w:cs="Times New Roman"/>
          <w:color w:val="333333"/>
          <w:sz w:val="28"/>
          <w:szCs w:val="28"/>
          <w:lang w:eastAsia="ru-RU"/>
        </w:rPr>
        <w:t> Причем за мелкое хулиганство предусмотрена административная ответственность. За более тяжкое – уголовная.</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Разберемся сначала с тем, что такое мелкое хулиганство.</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Согласно </w:t>
      </w:r>
      <w:r w:rsidRPr="006E4B32">
        <w:rPr>
          <w:rFonts w:ascii="Times New Roman" w:eastAsia="Times New Roman" w:hAnsi="Times New Roman" w:cs="Times New Roman"/>
          <w:b/>
          <w:bCs/>
          <w:color w:val="333333"/>
          <w:sz w:val="28"/>
          <w:szCs w:val="28"/>
          <w:lang w:eastAsia="ru-RU"/>
        </w:rPr>
        <w:t>ст. 20.1 КоАП РФ</w:t>
      </w:r>
      <w:r w:rsidRPr="006E4B32">
        <w:rPr>
          <w:rFonts w:ascii="Times New Roman" w:eastAsia="Times New Roman" w:hAnsi="Times New Roman" w:cs="Times New Roman"/>
          <w:color w:val="333333"/>
          <w:sz w:val="28"/>
          <w:szCs w:val="28"/>
          <w:lang w:eastAsia="ru-RU"/>
        </w:rPr>
        <w:t> мелкое хулиганство – это нарушение общественного порядка, которое выражает явное неуважение к обществу. Это может быть:</w:t>
      </w:r>
    </w:p>
    <w:p w:rsidR="006E4B32" w:rsidRPr="006E4B32" w:rsidRDefault="006E4B32" w:rsidP="006E4B32">
      <w:pPr>
        <w:numPr>
          <w:ilvl w:val="0"/>
          <w:numId w:val="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нецензурная брань в общественных местах;</w:t>
      </w:r>
    </w:p>
    <w:p w:rsidR="006E4B32" w:rsidRPr="006E4B32" w:rsidRDefault="006E4B32" w:rsidP="006E4B32">
      <w:pPr>
        <w:numPr>
          <w:ilvl w:val="0"/>
          <w:numId w:val="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оскорбительное приставание к гражданам;</w:t>
      </w:r>
    </w:p>
    <w:p w:rsidR="006E4B32" w:rsidRPr="006E4B32" w:rsidRDefault="006E4B32" w:rsidP="006E4B32">
      <w:pPr>
        <w:numPr>
          <w:ilvl w:val="0"/>
          <w:numId w:val="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уничтожение или повреждение чужого имущества.</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Все эти действия влекут за собой:</w:t>
      </w:r>
    </w:p>
    <w:p w:rsidR="006E4B32" w:rsidRPr="006E4B32" w:rsidRDefault="006E4B32" w:rsidP="006E4B32">
      <w:pPr>
        <w:numPr>
          <w:ilvl w:val="0"/>
          <w:numId w:val="2"/>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lastRenderedPageBreak/>
        <w:t>либо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6E4B32" w:rsidRPr="006E4B32" w:rsidRDefault="006E4B32" w:rsidP="006E4B32">
      <w:pPr>
        <w:numPr>
          <w:ilvl w:val="0"/>
          <w:numId w:val="2"/>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административный арест на срок до пятнадцати суток.</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2. </w:t>
      </w:r>
      <w:r w:rsidRPr="006E4B32">
        <w:rPr>
          <w:rFonts w:ascii="Times New Roman" w:eastAsia="Times New Roman" w:hAnsi="Times New Roman" w:cs="Times New Roman"/>
          <w:color w:val="333333"/>
          <w:sz w:val="28"/>
          <w:szCs w:val="28"/>
          <w:lang w:eastAsia="ru-RU"/>
        </w:rPr>
        <w:t>Следующим административным правонарушением является </w:t>
      </w:r>
      <w:r w:rsidRPr="006E4B32">
        <w:rPr>
          <w:rFonts w:ascii="Times New Roman" w:eastAsia="Times New Roman" w:hAnsi="Times New Roman" w:cs="Times New Roman"/>
          <w:b/>
          <w:bCs/>
          <w:color w:val="333333"/>
          <w:sz w:val="28"/>
          <w:szCs w:val="28"/>
          <w:lang w:eastAsia="ru-RU"/>
        </w:rPr>
        <w:t>пропаганда и публичное демонстрирование нацистской атрибутики или символики</w:t>
      </w:r>
      <w:r w:rsidRPr="006E4B32">
        <w:rPr>
          <w:rFonts w:ascii="Times New Roman" w:eastAsia="Times New Roman" w:hAnsi="Times New Roman" w:cs="Times New Roman"/>
          <w:color w:val="333333"/>
          <w:sz w:val="28"/>
          <w:szCs w:val="28"/>
          <w:lang w:eastAsia="ru-RU"/>
        </w:rPr>
        <w:t>, предусмотренное ст. </w:t>
      </w:r>
      <w:r w:rsidRPr="006E4B32">
        <w:rPr>
          <w:rFonts w:ascii="Times New Roman" w:eastAsia="Times New Roman" w:hAnsi="Times New Roman" w:cs="Times New Roman"/>
          <w:b/>
          <w:bCs/>
          <w:color w:val="333333"/>
          <w:sz w:val="28"/>
          <w:szCs w:val="28"/>
          <w:lang w:eastAsia="ru-RU"/>
        </w:rPr>
        <w:t>20.3 КоАП РФ</w:t>
      </w:r>
      <w:r w:rsidRPr="006E4B32">
        <w:rPr>
          <w:rFonts w:ascii="Times New Roman" w:eastAsia="Times New Roman" w:hAnsi="Times New Roman" w:cs="Times New Roman"/>
          <w:i/>
          <w:iCs/>
          <w:color w:val="333333"/>
          <w:sz w:val="28"/>
          <w:szCs w:val="28"/>
          <w:lang w:eastAsia="ru-RU"/>
        </w:rPr>
        <w:t>. </w:t>
      </w:r>
      <w:r w:rsidRPr="006E4B32">
        <w:rPr>
          <w:rFonts w:ascii="Times New Roman" w:eastAsia="Times New Roman" w:hAnsi="Times New Roman" w:cs="Times New Roman"/>
          <w:color w:val="333333"/>
          <w:sz w:val="28"/>
          <w:szCs w:val="28"/>
          <w:lang w:eastAsia="ru-RU"/>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Этот запрет связан с тем, что он оскорбляет память о жертвах Великой Отечественной Войны.</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За такое нарушение предусмотрен:</w:t>
      </w:r>
    </w:p>
    <w:p w:rsidR="006E4B32" w:rsidRPr="006E4B32" w:rsidRDefault="006E4B32" w:rsidP="006E4B32">
      <w:pPr>
        <w:numPr>
          <w:ilvl w:val="0"/>
          <w:numId w:val="3"/>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штраф в размере от 500 до 1000 рублей с конфискацией атрибутики или символики.</w:t>
      </w:r>
    </w:p>
    <w:p w:rsidR="006E4B32" w:rsidRPr="006E4B32" w:rsidRDefault="006E4B32" w:rsidP="006E4B32">
      <w:pPr>
        <w:numPr>
          <w:ilvl w:val="0"/>
          <w:numId w:val="3"/>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арест на срок до пятнадцати суток с конфискацией атрибутики или символики.</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3. Следующее административное правонарушение – </w:t>
      </w:r>
      <w:r w:rsidRPr="006E4B32">
        <w:rPr>
          <w:rFonts w:ascii="Times New Roman" w:eastAsia="Times New Roman" w:hAnsi="Times New Roman" w:cs="Times New Roman"/>
          <w:b/>
          <w:bCs/>
          <w:color w:val="333333"/>
          <w:sz w:val="28"/>
          <w:szCs w:val="28"/>
          <w:lang w:eastAsia="ru-RU"/>
        </w:rPr>
        <w:t>производство и распространение экстремистских материалов (предусмотрено ст. 20.29 КоАП РФ</w:t>
      </w:r>
      <w:proofErr w:type="gramStart"/>
      <w:r w:rsidRPr="006E4B32">
        <w:rPr>
          <w:rFonts w:ascii="Times New Roman" w:eastAsia="Times New Roman" w:hAnsi="Times New Roman" w:cs="Times New Roman"/>
          <w:b/>
          <w:bCs/>
          <w:color w:val="333333"/>
          <w:sz w:val="28"/>
          <w:szCs w:val="28"/>
          <w:lang w:eastAsia="ru-RU"/>
        </w:rPr>
        <w:t>).</w:t>
      </w:r>
      <w:r w:rsidRPr="006E4B32">
        <w:rPr>
          <w:rFonts w:ascii="Times New Roman" w:eastAsia="Times New Roman" w:hAnsi="Times New Roman" w:cs="Times New Roman"/>
          <w:color w:val="333333"/>
          <w:sz w:val="28"/>
          <w:szCs w:val="28"/>
          <w:lang w:eastAsia="ru-RU"/>
        </w:rPr>
        <w:t>Экстремистские</w:t>
      </w:r>
      <w:proofErr w:type="gramEnd"/>
      <w:r w:rsidRPr="006E4B32">
        <w:rPr>
          <w:rFonts w:ascii="Times New Roman" w:eastAsia="Times New Roman" w:hAnsi="Times New Roman" w:cs="Times New Roman"/>
          <w:color w:val="333333"/>
          <w:sz w:val="28"/>
          <w:szCs w:val="28"/>
          <w:lang w:eastAsia="ru-RU"/>
        </w:rPr>
        <w:t xml:space="preserve"> материалы – это документы либо информация на иных носителях, которые призывают к осуществлению экстремистской деятельности. Сюда относятся:</w:t>
      </w:r>
    </w:p>
    <w:p w:rsidR="006E4B32" w:rsidRPr="006E4B32" w:rsidRDefault="006E4B32" w:rsidP="006E4B32">
      <w:pPr>
        <w:numPr>
          <w:ilvl w:val="0"/>
          <w:numId w:val="4"/>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труды руководителей национал-социалистской рабочей партии Германии, фашистской партии Италии,</w:t>
      </w:r>
    </w:p>
    <w:p w:rsidR="006E4B32" w:rsidRPr="006E4B32" w:rsidRDefault="006E4B32" w:rsidP="006E4B32">
      <w:pPr>
        <w:numPr>
          <w:ilvl w:val="0"/>
          <w:numId w:val="4"/>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публикации, оправдывающие национальное и (или) расовое превосходство</w:t>
      </w:r>
    </w:p>
    <w:p w:rsidR="006E4B32" w:rsidRPr="006E4B32" w:rsidRDefault="006E4B32" w:rsidP="006E4B32">
      <w:pPr>
        <w:numPr>
          <w:ilvl w:val="0"/>
          <w:numId w:val="4"/>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публикации, оправдывающие совершение преступлений против какой-либо этнической, социальной, расовой, национальной или религиозной группы.</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Данное правонарушение влечет за собой:</w:t>
      </w:r>
    </w:p>
    <w:p w:rsidR="006E4B32" w:rsidRPr="006E4B32" w:rsidRDefault="006E4B32" w:rsidP="006E4B32">
      <w:pPr>
        <w:numPr>
          <w:ilvl w:val="0"/>
          <w:numId w:val="5"/>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наложение штрафа на граждан в размере от 1000 до 3000 рублей с конфискацией указанных материалов.</w:t>
      </w:r>
    </w:p>
    <w:p w:rsidR="006E4B32" w:rsidRDefault="006E4B32" w:rsidP="006E4B32">
      <w:pPr>
        <w:numPr>
          <w:ilvl w:val="0"/>
          <w:numId w:val="5"/>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арест на срок до пятнадцати суток с конфискацией указанных материалов.</w:t>
      </w:r>
    </w:p>
    <w:p w:rsidR="00E80423" w:rsidRDefault="00E80423" w:rsidP="00E80423">
      <w:pPr>
        <w:shd w:val="clear" w:color="auto" w:fill="FFFFFF"/>
        <w:spacing w:before="100" w:beforeAutospacing="1" w:after="100" w:afterAutospacing="1" w:line="142" w:lineRule="atLeast"/>
        <w:rPr>
          <w:rFonts w:ascii="Times New Roman" w:eastAsia="Times New Roman" w:hAnsi="Times New Roman" w:cs="Times New Roman"/>
          <w:color w:val="333333"/>
          <w:sz w:val="28"/>
          <w:szCs w:val="28"/>
          <w:lang w:eastAsia="ru-RU"/>
        </w:rPr>
      </w:pPr>
    </w:p>
    <w:p w:rsidR="00E80423" w:rsidRPr="006E4B32" w:rsidRDefault="00E80423" w:rsidP="00E80423">
      <w:pPr>
        <w:shd w:val="clear" w:color="auto" w:fill="FFFFFF"/>
        <w:spacing w:before="100" w:beforeAutospacing="1" w:after="100" w:afterAutospacing="1" w:line="142" w:lineRule="atLeast"/>
        <w:rPr>
          <w:rFonts w:ascii="Times New Roman" w:eastAsia="Times New Roman" w:hAnsi="Times New Roman" w:cs="Times New Roman"/>
          <w:color w:val="333333"/>
          <w:sz w:val="28"/>
          <w:szCs w:val="28"/>
          <w:lang w:eastAsia="ru-RU"/>
        </w:rPr>
      </w:pPr>
      <w:bookmarkStart w:id="0" w:name="_GoBack"/>
      <w:bookmarkEnd w:id="0"/>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lastRenderedPageBreak/>
        <w:t>Уголовная ответственность за экстремистские преступления.</w:t>
      </w:r>
    </w:p>
    <w:p w:rsidR="006E4B32" w:rsidRPr="006E4B32" w:rsidRDefault="00E80423"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E80423">
        <w:rPr>
          <w:rFonts w:ascii="Times New Roman" w:eastAsia="Times New Roman" w:hAnsi="Times New Roman" w:cs="Times New Roman"/>
          <w:b/>
          <w:bCs/>
          <w:color w:val="333333"/>
          <w:sz w:val="28"/>
          <w:szCs w:val="28"/>
          <w:lang w:eastAsia="ru-RU"/>
        </w:rPr>
        <w:drawing>
          <wp:anchor distT="0" distB="0" distL="114300" distR="114300" simplePos="0" relativeHeight="251662336" behindDoc="1" locked="0" layoutInCell="1" allowOverlap="1" wp14:anchorId="19568AEA" wp14:editId="281BE9DB">
            <wp:simplePos x="0" y="0"/>
            <wp:positionH relativeFrom="column">
              <wp:posOffset>0</wp:posOffset>
            </wp:positionH>
            <wp:positionV relativeFrom="paragraph">
              <wp:posOffset>199390</wp:posOffset>
            </wp:positionV>
            <wp:extent cx="1536457" cy="2200275"/>
            <wp:effectExtent l="0" t="0" r="0" b="0"/>
            <wp:wrapTight wrapText="bothSides">
              <wp:wrapPolygon edited="0">
                <wp:start x="0" y="0"/>
                <wp:lineTo x="0" y="21319"/>
                <wp:lineTo x="21430" y="21319"/>
                <wp:lineTo x="21430" y="0"/>
                <wp:lineTo x="0" y="0"/>
              </wp:wrapPolygon>
            </wp:wrapTight>
            <wp:docPr id="1" name="Рисунок 1" descr="Внесены изменения в статьи 222 и 223 Уголовного кодекса Российской Федерации и статью 20.8 Кодекса об административных правонарушениях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сены изменения в статьи 222 и 223 Уголовного кодекса Российской Федерации и статью 20.8 Кодекса об административных правонарушениях Российской Федерации"/>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684"/>
                    <a:stretch/>
                  </pic:blipFill>
                  <pic:spPr bwMode="auto">
                    <a:xfrm>
                      <a:off x="0" y="0"/>
                      <a:ext cx="1536457" cy="220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B32" w:rsidRPr="006E4B32">
        <w:rPr>
          <w:rFonts w:ascii="Times New Roman" w:eastAsia="Times New Roman" w:hAnsi="Times New Roman" w:cs="Times New Roman"/>
          <w:color w:val="333333"/>
          <w:sz w:val="28"/>
          <w:szCs w:val="28"/>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006E4B32" w:rsidRPr="006E4B32">
        <w:rPr>
          <w:rFonts w:ascii="Times New Roman" w:eastAsia="Times New Roman" w:hAnsi="Times New Roman" w:cs="Times New Roman"/>
          <w:b/>
          <w:bCs/>
          <w:color w:val="333333"/>
          <w:sz w:val="28"/>
          <w:szCs w:val="28"/>
          <w:lang w:eastAsia="ru-RU"/>
        </w:rPr>
        <w:t>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Все эти преступления можно разделить на несколько групп:</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I. Преступления против личности:</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убийство по данным мотивам – п. "л" ч. 2 ст. 105 УК РФ;</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умышленное причинение тяжкого вреда здоровью по тем же мотивам – п. "е" ч. 2 ст. 111 УК РФ;</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умышленное причинение средней тяжести вреда здоровью по этим же мотивам – п. "е" ч. 2 ст. 112 УК РФ</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умышленное причинение легкого вреда здоровью по указанным мотивам – ч. 2 ст. 115 УК РФ;</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побои, совершенные по указанным мотивам – ч. 2 ст. 116 УК РФ;</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истязание по тем же мотивам – п. "з" ч. 2 ст. 117 УК РФ;</w:t>
      </w:r>
    </w:p>
    <w:p w:rsidR="006E4B32" w:rsidRPr="006E4B32" w:rsidRDefault="006E4B32" w:rsidP="006E4B32">
      <w:pPr>
        <w:numPr>
          <w:ilvl w:val="0"/>
          <w:numId w:val="6"/>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угроза убийством или причинением тяжкого вреда здоровью по тем же мотивам – п. 2 ст. 119 УК РФ.</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II. Преступления против конституционных прав и свобод человека и гражданина:</w:t>
      </w:r>
    </w:p>
    <w:p w:rsidR="006E4B32" w:rsidRPr="006E4B32" w:rsidRDefault="006E4B32" w:rsidP="006E4B32">
      <w:pPr>
        <w:numPr>
          <w:ilvl w:val="0"/>
          <w:numId w:val="7"/>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дискриминация в зависимости от его пола, расы, национальности, языка, происхождения, религии и т.д. – ст. 136 УК РФ;</w:t>
      </w:r>
    </w:p>
    <w:p w:rsidR="006E4B32" w:rsidRPr="006E4B32" w:rsidRDefault="006E4B32" w:rsidP="006E4B32">
      <w:pPr>
        <w:numPr>
          <w:ilvl w:val="0"/>
          <w:numId w:val="7"/>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воспрепятствование осуществлению права на свободу совести и вероисповеданий – ст. 148 УК РФ</w:t>
      </w:r>
    </w:p>
    <w:p w:rsidR="006E4B32" w:rsidRPr="006E4B32" w:rsidRDefault="006E4B32" w:rsidP="006E4B32">
      <w:pPr>
        <w:numPr>
          <w:ilvl w:val="0"/>
          <w:numId w:val="7"/>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воспрепятствование проведению собрания, митинга, демонстрации, шествия, пикетирования или участию в них – ст. 149 УК РФ.</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III. Экстремистскими преступлениями являются преступления против общественной безопасности и общественной нравственности, а так же безопасности государства:</w:t>
      </w:r>
    </w:p>
    <w:p w:rsidR="006E4B32" w:rsidRPr="006E4B32" w:rsidRDefault="006E4B32" w:rsidP="006E4B32">
      <w:pPr>
        <w:numPr>
          <w:ilvl w:val="0"/>
          <w:numId w:val="8"/>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 xml:space="preserve">хулиганство, совершенное по мотивам политической, расовой, национальной или религиозной </w:t>
      </w:r>
      <w:proofErr w:type="gramStart"/>
      <w:r w:rsidRPr="006E4B32">
        <w:rPr>
          <w:rFonts w:ascii="Times New Roman" w:eastAsia="Times New Roman" w:hAnsi="Times New Roman" w:cs="Times New Roman"/>
          <w:color w:val="333333"/>
          <w:sz w:val="28"/>
          <w:szCs w:val="28"/>
          <w:lang w:eastAsia="ru-RU"/>
        </w:rPr>
        <w:t>ненависти</w:t>
      </w:r>
      <w:proofErr w:type="gramEnd"/>
      <w:r w:rsidRPr="006E4B32">
        <w:rPr>
          <w:rFonts w:ascii="Times New Roman" w:eastAsia="Times New Roman" w:hAnsi="Times New Roman" w:cs="Times New Roman"/>
          <w:color w:val="333333"/>
          <w:sz w:val="28"/>
          <w:szCs w:val="28"/>
          <w:lang w:eastAsia="ru-RU"/>
        </w:rPr>
        <w:t xml:space="preserve"> или вражды или по мотивам ненависти или вражды в отношении какой-либо социальной группы – ч. 1 ст. 213 УК РФ;</w:t>
      </w:r>
    </w:p>
    <w:p w:rsidR="006E4B32" w:rsidRPr="006E4B32" w:rsidRDefault="006E4B32" w:rsidP="006E4B32">
      <w:pPr>
        <w:numPr>
          <w:ilvl w:val="0"/>
          <w:numId w:val="8"/>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вандализм, совершенный по тем же мотивам – ч. 2 ст. 214 УК РФ.</w:t>
      </w:r>
    </w:p>
    <w:p w:rsidR="006E4B32" w:rsidRPr="006E4B32" w:rsidRDefault="006E4B32" w:rsidP="006E4B32">
      <w:pPr>
        <w:numPr>
          <w:ilvl w:val="0"/>
          <w:numId w:val="8"/>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lastRenderedPageBreak/>
        <w:t>надругательство над телами умерших и местами их захоронения, совершенное по указанным мотивам – п. "б" ч. 2 ст. 244 УК РФ.</w:t>
      </w:r>
    </w:p>
    <w:p w:rsidR="006E4B32" w:rsidRPr="006E4B32" w:rsidRDefault="006E4B32" w:rsidP="006E4B32">
      <w:pPr>
        <w:numPr>
          <w:ilvl w:val="0"/>
          <w:numId w:val="8"/>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возбуждение ненависти либо вражды, а равно унижение человеческого достоинства по указанным мотивам – ст. 282 УК РФ;</w:t>
      </w:r>
    </w:p>
    <w:p w:rsidR="006E4B32" w:rsidRPr="006E4B32" w:rsidRDefault="006E4B32" w:rsidP="006E4B32">
      <w:pPr>
        <w:numPr>
          <w:ilvl w:val="0"/>
          <w:numId w:val="8"/>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организация экстремистского сообщества – ст. 282.1 УК РФ</w:t>
      </w:r>
    </w:p>
    <w:p w:rsidR="006E4B32" w:rsidRPr="006E4B32" w:rsidRDefault="006E4B32" w:rsidP="006E4B32">
      <w:pPr>
        <w:numPr>
          <w:ilvl w:val="0"/>
          <w:numId w:val="8"/>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организация деятельности экстремистской организации – ст. 282.2 УК РФ.</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К сожалению, статистические данные свидетельствуют о тенденции к росту указанных преступлений. Так, в 2007 г. преступлений экстремистской направленности в целом было совершено на 35,4% больше, чем в 2006 г.</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то это рассматривается как отягчающее обстоятельство и за такое преступление возможно даже пожизненное лишение свободы.</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По общему правилу к уголовной ответственности привлекаются лица, достигшие возраста </w:t>
      </w:r>
      <w:r w:rsidRPr="006E4B32">
        <w:rPr>
          <w:rFonts w:ascii="Times New Roman" w:eastAsia="Times New Roman" w:hAnsi="Times New Roman" w:cs="Times New Roman"/>
          <w:b/>
          <w:bCs/>
          <w:color w:val="333333"/>
          <w:sz w:val="28"/>
          <w:szCs w:val="28"/>
          <w:lang w:eastAsia="ru-RU"/>
        </w:rPr>
        <w:t>16 лет.</w:t>
      </w:r>
      <w:r w:rsidRPr="006E4B32">
        <w:rPr>
          <w:rFonts w:ascii="Times New Roman" w:eastAsia="Times New Roman" w:hAnsi="Times New Roman" w:cs="Times New Roman"/>
          <w:color w:val="333333"/>
          <w:sz w:val="28"/>
          <w:szCs w:val="28"/>
          <w:lang w:eastAsia="ru-RU"/>
        </w:rPr>
        <w:t> 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6E4B32">
        <w:rPr>
          <w:rFonts w:ascii="Times New Roman" w:eastAsia="Times New Roman" w:hAnsi="Times New Roman" w:cs="Times New Roman"/>
          <w:b/>
          <w:bCs/>
          <w:color w:val="333333"/>
          <w:sz w:val="28"/>
          <w:szCs w:val="28"/>
          <w:lang w:eastAsia="ru-RU"/>
        </w:rPr>
        <w:t>14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Рассмотрим более подробно некоторые составы преступлений.</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1. Ст. 213 УК </w:t>
      </w:r>
      <w:r w:rsidRPr="006E4B32">
        <w:rPr>
          <w:rFonts w:ascii="Times New Roman" w:eastAsia="Times New Roman" w:hAnsi="Times New Roman" w:cs="Times New Roman"/>
          <w:color w:val="333333"/>
          <w:sz w:val="28"/>
          <w:szCs w:val="28"/>
          <w:lang w:eastAsia="ru-RU"/>
        </w:rPr>
        <w:t>устанавливает уголовную ответственность за хулиганство.</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Ранее мы с вами говорили о том, что за мелкое хулиганство установлена административная ответственность (которая может наступить только с 16 лет). 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w:t>
      </w:r>
    </w:p>
    <w:p w:rsidR="006E4B32" w:rsidRPr="006E4B32" w:rsidRDefault="006E4B32" w:rsidP="006E4B32">
      <w:pPr>
        <w:numPr>
          <w:ilvl w:val="0"/>
          <w:numId w:val="9"/>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обязательных работ на срок от 180 до 240 часов</w:t>
      </w:r>
    </w:p>
    <w:p w:rsidR="006E4B32" w:rsidRPr="006E4B32" w:rsidRDefault="006E4B32" w:rsidP="006E4B32">
      <w:pPr>
        <w:numPr>
          <w:ilvl w:val="0"/>
          <w:numId w:val="9"/>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исправительных работ на срок от одного года до двух лет;</w:t>
      </w:r>
    </w:p>
    <w:p w:rsidR="006E4B32" w:rsidRPr="006E4B32" w:rsidRDefault="006E4B32" w:rsidP="006E4B32">
      <w:pPr>
        <w:numPr>
          <w:ilvl w:val="0"/>
          <w:numId w:val="9"/>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лишением свободы на срок до пяти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lastRenderedPageBreak/>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2. Статья 214.</w:t>
      </w:r>
      <w:r w:rsidRPr="006E4B32">
        <w:rPr>
          <w:rFonts w:ascii="Times New Roman" w:eastAsia="Times New Roman" w:hAnsi="Times New Roman" w:cs="Times New Roman"/>
          <w:color w:val="333333"/>
          <w:sz w:val="28"/>
          <w:szCs w:val="28"/>
          <w:lang w:eastAsia="ru-RU"/>
        </w:rPr>
        <w:t> 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3. Статья 243.</w:t>
      </w:r>
      <w:r w:rsidRPr="006E4B32">
        <w:rPr>
          <w:rFonts w:ascii="Times New Roman" w:eastAsia="Times New Roman" w:hAnsi="Times New Roman" w:cs="Times New Roman"/>
          <w:color w:val="333333"/>
          <w:sz w:val="28"/>
          <w:szCs w:val="28"/>
          <w:lang w:eastAsia="ru-RU"/>
        </w:rPr>
        <w:t> устанавливает ответственность за уничтожение или повреждение памятников истории и культуры. За данное преступление предусмотрены:</w:t>
      </w:r>
    </w:p>
    <w:p w:rsidR="006E4B32" w:rsidRPr="006E4B32" w:rsidRDefault="006E4B32" w:rsidP="006E4B32">
      <w:pPr>
        <w:numPr>
          <w:ilvl w:val="0"/>
          <w:numId w:val="10"/>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штраф в особо крупном размере – до двухсот тысяч рублей или в размере заработной платы осужденного за период до восемнадцати месяцев;</w:t>
      </w:r>
    </w:p>
    <w:p w:rsidR="006E4B32" w:rsidRPr="006E4B32" w:rsidRDefault="006E4B32" w:rsidP="006E4B32">
      <w:pPr>
        <w:numPr>
          <w:ilvl w:val="0"/>
          <w:numId w:val="10"/>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обязательные работы на срок от ста двадцати до ста восьмидесяти часов;</w:t>
      </w:r>
    </w:p>
    <w:p w:rsidR="006E4B32" w:rsidRPr="006E4B32" w:rsidRDefault="006E4B32" w:rsidP="006E4B32">
      <w:pPr>
        <w:numPr>
          <w:ilvl w:val="0"/>
          <w:numId w:val="10"/>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лишение свободы на срок до двух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4. ч. 2 ст. 244 УК РФ</w:t>
      </w:r>
      <w:r w:rsidRPr="006E4B32">
        <w:rPr>
          <w:rFonts w:ascii="Times New Roman" w:eastAsia="Times New Roman" w:hAnsi="Times New Roman" w:cs="Times New Roman"/>
          <w:color w:val="333333"/>
          <w:sz w:val="28"/>
          <w:szCs w:val="28"/>
          <w:lang w:eastAsia="ru-RU"/>
        </w:rPr>
        <w:t> устанавливает ответственность за надругательство над телами умерших и местами их захоронения.</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 -</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5. Статья 280 УК РФ</w:t>
      </w:r>
      <w:r w:rsidRPr="006E4B32">
        <w:rPr>
          <w:rFonts w:ascii="Times New Roman" w:eastAsia="Times New Roman" w:hAnsi="Times New Roman" w:cs="Times New Roman"/>
          <w:color w:val="333333"/>
          <w:sz w:val="28"/>
          <w:szCs w:val="28"/>
          <w:lang w:eastAsia="ru-RU"/>
        </w:rPr>
        <w:t xml:space="preserve"> устанавливает ответственность за публичные призывы к осуществлению экстремистской деятельности. </w:t>
      </w:r>
      <w:proofErr w:type="gramStart"/>
      <w:r w:rsidRPr="006E4B32">
        <w:rPr>
          <w:rFonts w:ascii="Times New Roman" w:eastAsia="Times New Roman" w:hAnsi="Times New Roman" w:cs="Times New Roman"/>
          <w:color w:val="333333"/>
          <w:sz w:val="28"/>
          <w:szCs w:val="28"/>
          <w:lang w:eastAsia="ru-RU"/>
        </w:rPr>
        <w:t>Во-первых</w:t>
      </w:r>
      <w:proofErr w:type="gramEnd"/>
      <w:r w:rsidRPr="006E4B32">
        <w:rPr>
          <w:rFonts w:ascii="Times New Roman" w:eastAsia="Times New Roman" w:hAnsi="Times New Roman" w:cs="Times New Roman"/>
          <w:color w:val="333333"/>
          <w:sz w:val="28"/>
          <w:szCs w:val="28"/>
          <w:lang w:eastAsia="ru-RU"/>
        </w:rPr>
        <w:t xml:space="preserve">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lastRenderedPageBreak/>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(ч.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6. Статья 282 УК РФ</w:t>
      </w:r>
      <w:r w:rsidRPr="006E4B32">
        <w:rPr>
          <w:rFonts w:ascii="Times New Roman" w:eastAsia="Times New Roman" w:hAnsi="Times New Roman" w:cs="Times New Roman"/>
          <w:color w:val="333333"/>
          <w:sz w:val="28"/>
          <w:szCs w:val="28"/>
          <w:lang w:eastAsia="ru-RU"/>
        </w:rPr>
        <w:t> 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6E4B32" w:rsidRPr="006E4B32" w:rsidRDefault="006E4B32" w:rsidP="006E4B32">
      <w:pPr>
        <w:numPr>
          <w:ilvl w:val="0"/>
          <w:numId w:val="1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штраф в размере от ста тысяч до трехсот тысяч рублей или в размере заработной платы осужденного за период от одного года до двух лет;</w:t>
      </w:r>
    </w:p>
    <w:p w:rsidR="006E4B32" w:rsidRPr="006E4B32" w:rsidRDefault="006E4B32" w:rsidP="006E4B32">
      <w:pPr>
        <w:numPr>
          <w:ilvl w:val="0"/>
          <w:numId w:val="1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лишением права занимать определенные должности или заниматься определенной деятельностью на срок до трех лет;</w:t>
      </w:r>
    </w:p>
    <w:p w:rsidR="006E4B32" w:rsidRPr="006E4B32" w:rsidRDefault="006E4B32" w:rsidP="006E4B32">
      <w:pPr>
        <w:numPr>
          <w:ilvl w:val="0"/>
          <w:numId w:val="1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обязательными работами на срок до ста восьмидесяти часов;</w:t>
      </w:r>
    </w:p>
    <w:p w:rsidR="006E4B32" w:rsidRPr="006E4B32" w:rsidRDefault="006E4B32" w:rsidP="006E4B32">
      <w:pPr>
        <w:numPr>
          <w:ilvl w:val="0"/>
          <w:numId w:val="1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исправительными работами на срок до одного года;</w:t>
      </w:r>
    </w:p>
    <w:p w:rsidR="006E4B32" w:rsidRPr="006E4B32" w:rsidRDefault="006E4B32" w:rsidP="006E4B32">
      <w:pPr>
        <w:numPr>
          <w:ilvl w:val="0"/>
          <w:numId w:val="11"/>
        </w:numPr>
        <w:shd w:val="clear" w:color="auto" w:fill="FFFFFF"/>
        <w:spacing w:before="100" w:beforeAutospacing="1" w:after="100" w:afterAutospacing="1" w:line="142" w:lineRule="atLeast"/>
        <w:ind w:left="222"/>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color w:val="333333"/>
          <w:sz w:val="28"/>
          <w:szCs w:val="28"/>
          <w:lang w:eastAsia="ru-RU"/>
        </w:rPr>
        <w:t>либо лишением свободы на срок до двух лет.</w:t>
      </w:r>
    </w:p>
    <w:p w:rsidR="006E4B32" w:rsidRPr="006E4B32" w:rsidRDefault="006E4B32" w:rsidP="006E4B32">
      <w:pPr>
        <w:shd w:val="clear" w:color="auto" w:fill="FFFFFF"/>
        <w:spacing w:after="71" w:line="142" w:lineRule="atLeast"/>
        <w:rPr>
          <w:rFonts w:ascii="Times New Roman" w:eastAsia="Times New Roman" w:hAnsi="Times New Roman" w:cs="Times New Roman"/>
          <w:color w:val="333333"/>
          <w:sz w:val="28"/>
          <w:szCs w:val="28"/>
          <w:lang w:eastAsia="ru-RU"/>
        </w:rPr>
      </w:pPr>
      <w:r w:rsidRPr="006E4B32">
        <w:rPr>
          <w:rFonts w:ascii="Times New Roman" w:eastAsia="Times New Roman" w:hAnsi="Times New Roman" w:cs="Times New Roman"/>
          <w:b/>
          <w:bCs/>
          <w:color w:val="333333"/>
          <w:sz w:val="28"/>
          <w:szCs w:val="28"/>
          <w:lang w:eastAsia="ru-RU"/>
        </w:rPr>
        <w:t>7. Статья 282.1</w:t>
      </w:r>
      <w:r w:rsidRPr="006E4B32">
        <w:rPr>
          <w:rFonts w:ascii="Times New Roman" w:eastAsia="Times New Roman" w:hAnsi="Times New Roman" w:cs="Times New Roman"/>
          <w:color w:val="333333"/>
          <w:sz w:val="28"/>
          <w:szCs w:val="28"/>
          <w:lang w:eastAsia="ru-RU"/>
        </w:rPr>
        <w:t> УК РФ устанавливает ответственность за организацию и за участие в экстремистском сообществе. Экстремистское сообщество – организованная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p w:rsidR="009A7658" w:rsidRPr="006E4B32" w:rsidRDefault="009A7658">
      <w:pPr>
        <w:rPr>
          <w:rFonts w:ascii="Times New Roman" w:hAnsi="Times New Roman" w:cs="Times New Roman"/>
          <w:sz w:val="28"/>
          <w:szCs w:val="28"/>
        </w:rPr>
      </w:pPr>
    </w:p>
    <w:sectPr w:rsidR="009A7658" w:rsidRPr="006E4B32" w:rsidSect="009A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1F31"/>
    <w:multiLevelType w:val="multilevel"/>
    <w:tmpl w:val="C93E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66BD9"/>
    <w:multiLevelType w:val="multilevel"/>
    <w:tmpl w:val="65A4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41F9A"/>
    <w:multiLevelType w:val="multilevel"/>
    <w:tmpl w:val="2D5C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42DD4"/>
    <w:multiLevelType w:val="multilevel"/>
    <w:tmpl w:val="AF8E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D2611"/>
    <w:multiLevelType w:val="multilevel"/>
    <w:tmpl w:val="4A4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75DDC"/>
    <w:multiLevelType w:val="multilevel"/>
    <w:tmpl w:val="0542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F5525"/>
    <w:multiLevelType w:val="multilevel"/>
    <w:tmpl w:val="51F4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FD6261"/>
    <w:multiLevelType w:val="multilevel"/>
    <w:tmpl w:val="A446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7F6BD3"/>
    <w:multiLevelType w:val="multilevel"/>
    <w:tmpl w:val="87B4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41F86"/>
    <w:multiLevelType w:val="multilevel"/>
    <w:tmpl w:val="2728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E064D3"/>
    <w:multiLevelType w:val="multilevel"/>
    <w:tmpl w:val="5F8A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0"/>
  </w:num>
  <w:num w:numId="5">
    <w:abstractNumId w:val="4"/>
  </w:num>
  <w:num w:numId="6">
    <w:abstractNumId w:val="8"/>
  </w:num>
  <w:num w:numId="7">
    <w:abstractNumId w:val="10"/>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4B32"/>
    <w:rsid w:val="005032BC"/>
    <w:rsid w:val="00513AEE"/>
    <w:rsid w:val="006E4B32"/>
    <w:rsid w:val="009A7658"/>
    <w:rsid w:val="009D1721"/>
    <w:rsid w:val="00B13966"/>
    <w:rsid w:val="00C81FBF"/>
    <w:rsid w:val="00E8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FEBF0-1C72-4A9F-96AB-7B651292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4B32"/>
    <w:rPr>
      <w:b/>
      <w:bCs/>
    </w:rPr>
  </w:style>
  <w:style w:type="character" w:customStyle="1" w:styleId="apple-converted-space">
    <w:name w:val="apple-converted-space"/>
    <w:basedOn w:val="a0"/>
    <w:rsid w:val="006E4B32"/>
  </w:style>
  <w:style w:type="character" w:styleId="a5">
    <w:name w:val="Emphasis"/>
    <w:basedOn w:val="a0"/>
    <w:uiPriority w:val="20"/>
    <w:qFormat/>
    <w:rsid w:val="006E4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Потапенко</dc:creator>
  <cp:lastModifiedBy>User</cp:lastModifiedBy>
  <cp:revision>2</cp:revision>
  <dcterms:created xsi:type="dcterms:W3CDTF">2015-12-06T17:43:00Z</dcterms:created>
  <dcterms:modified xsi:type="dcterms:W3CDTF">2015-12-10T07:04:00Z</dcterms:modified>
</cp:coreProperties>
</file>