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81" w:rsidRPr="00256D81" w:rsidRDefault="00256D81" w:rsidP="008E5B4B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256D81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</w:t>
      </w:r>
    </w:p>
    <w:p w:rsidR="008E5B4B" w:rsidRPr="008E5B4B" w:rsidRDefault="008E5B4B" w:rsidP="008E5B4B">
      <w:pPr>
        <w:pStyle w:val="a4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         </w:t>
      </w:r>
      <w:r>
        <w:rPr>
          <w:rStyle w:val="a3"/>
          <w:b w:val="0"/>
          <w:color w:val="000000"/>
          <w:sz w:val="28"/>
          <w:szCs w:val="28"/>
          <w:lang w:val="en-US"/>
        </w:rPr>
        <w:t xml:space="preserve">     </w:t>
      </w:r>
      <w:r w:rsidRPr="008E5B4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УТВЕРЖДАЮ</w:t>
      </w:r>
    </w:p>
    <w:p w:rsidR="008E5B4B" w:rsidRPr="008E5B4B" w:rsidRDefault="008E5B4B" w:rsidP="008E5B4B">
      <w:pPr>
        <w:pStyle w:val="a4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E5B4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Директор МАОУ «СОШ № 41»</w:t>
      </w:r>
    </w:p>
    <w:p w:rsidR="008E5B4B" w:rsidRPr="008E5B4B" w:rsidRDefault="008E5B4B" w:rsidP="008E5B4B">
      <w:pPr>
        <w:pStyle w:val="a4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E5B4B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_________К.Н.Родионова</w:t>
      </w:r>
    </w:p>
    <w:p w:rsidR="008E5B4B" w:rsidRPr="008E5B4B" w:rsidRDefault="008E5B4B" w:rsidP="008E5B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5B4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</w:t>
      </w:r>
      <w:proofErr w:type="spellStart"/>
      <w:r w:rsidRPr="008E5B4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Прот.№</w:t>
      </w:r>
      <w:proofErr w:type="spellEnd"/>
      <w:r w:rsidRPr="008E5B4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от «____» _______ 201  г.  </w:t>
      </w:r>
    </w:p>
    <w:p w:rsidR="00256D81" w:rsidRPr="008E5B4B" w:rsidRDefault="00256D81" w:rsidP="00256D81">
      <w:pPr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6D81" w:rsidRPr="00256D81" w:rsidRDefault="00256D81" w:rsidP="00256D81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256D81">
        <w:rPr>
          <w:rFonts w:ascii="Times New Roman" w:hAnsi="Times New Roman"/>
          <w:b/>
          <w:kern w:val="36"/>
          <w:sz w:val="28"/>
          <w:szCs w:val="28"/>
        </w:rPr>
        <w:t xml:space="preserve">Положение </w:t>
      </w:r>
      <w:r w:rsidRPr="00256D81">
        <w:rPr>
          <w:rFonts w:ascii="Times New Roman" w:hAnsi="Times New Roman"/>
          <w:b/>
          <w:kern w:val="36"/>
          <w:sz w:val="28"/>
          <w:szCs w:val="28"/>
        </w:rPr>
        <w:br/>
        <w:t>о методическом объединении учителей – предметников</w:t>
      </w:r>
    </w:p>
    <w:p w:rsidR="00256D81" w:rsidRPr="00256D81" w:rsidRDefault="00256D81" w:rsidP="00256D81">
      <w:pPr>
        <w:pStyle w:val="a4"/>
        <w:jc w:val="center"/>
        <w:rPr>
          <w:rFonts w:ascii="Times New Roman" w:hAnsi="Times New Roman"/>
          <w:b/>
          <w:color w:val="8B4513"/>
          <w:kern w:val="36"/>
          <w:sz w:val="28"/>
          <w:szCs w:val="28"/>
        </w:rPr>
      </w:pPr>
      <w:r w:rsidRPr="00256D81">
        <w:rPr>
          <w:rFonts w:ascii="Times New Roman" w:hAnsi="Times New Roman"/>
          <w:b/>
          <w:kern w:val="36"/>
          <w:sz w:val="28"/>
          <w:szCs w:val="28"/>
        </w:rPr>
        <w:t>МАОУ «СОШ№41»</w:t>
      </w:r>
      <w:r w:rsidRPr="00256D81">
        <w:rPr>
          <w:rFonts w:ascii="Times New Roman" w:hAnsi="Times New Roman"/>
          <w:b/>
          <w:kern w:val="36"/>
          <w:sz w:val="28"/>
          <w:szCs w:val="28"/>
        </w:rPr>
        <w:br/>
      </w:r>
    </w:p>
    <w:p w:rsidR="002B5E27" w:rsidRDefault="00256D81" w:rsidP="00256D8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Законом РФ «Об образовании», Уставом М</w:t>
      </w:r>
      <w:r w:rsidR="00DD07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6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DD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№41»</w:t>
      </w:r>
      <w:r w:rsidRPr="0025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D81" w:rsidRPr="00256D81" w:rsidRDefault="00256D81" w:rsidP="00256D8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  <w:r w:rsidRPr="00256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Методическое объединение учителей – предметников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структурным подразделе</w:t>
      </w:r>
      <w:r w:rsidRPr="0025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методической службы школы. Методическое объединение учителей предметников объединяет учителей, преподающих один и тот же предмет (дисциплины одной образовательной области) или предметы в одной ступени обучения, или классных руководителей параллели. </w:t>
      </w:r>
      <w:r w:rsidRPr="00256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 методического объединения учителей предметников строится в соответствии с программой развития школы, решениями педагогического совета, планом работы, утвержденным методическим советом. </w:t>
      </w:r>
    </w:p>
    <w:p w:rsidR="00256D81" w:rsidRPr="00256D81" w:rsidRDefault="00256D81" w:rsidP="00256D8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методическом объединении учителей – предметников.</w:t>
      </w:r>
      <w:r w:rsidRPr="00256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Методическое объединение учителей - предметников создается как одна из форм самоуправления в целях: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256D81" w:rsidRPr="00256D81" w:rsidTr="00256D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совершенствования методического и профессионального мастерства учителей,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организации взаимопомощи для обеспечения соответствия современным требованиям к обучению, воспитанию и развитию школьников,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объединения творческих инициатив,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разработки современных требований к уроку, классному часу, внеурочному мероприятию и т.п. </w:t>
            </w:r>
            <w:r w:rsidRPr="00256D81">
              <w:rPr>
                <w:rFonts w:ascii="Times New Roman" w:hAnsi="Times New Roman"/>
                <w:sz w:val="28"/>
                <w:szCs w:val="28"/>
              </w:rPr>
              <w:br/>
              <w:t xml:space="preserve">2. Методическое объединение учителей - предметников решает следующие задачи: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изучение нормативной и методической документации по вопросам образования,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выбор школьного компонента,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отбор содержания и составление учебных программ по предмету с учетом вариативности и </w:t>
            </w:r>
            <w:proofErr w:type="spellStart"/>
            <w:r w:rsidRPr="00256D81">
              <w:rPr>
                <w:rFonts w:ascii="Times New Roman" w:hAnsi="Times New Roman"/>
                <w:sz w:val="28"/>
                <w:szCs w:val="28"/>
              </w:rPr>
              <w:t>разноуровневости</w:t>
            </w:r>
            <w:proofErr w:type="spellEnd"/>
            <w:r w:rsidRPr="00256D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анализ авторских программ и методик,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утверждение аттестационного материала для итогового контроля в </w:t>
            </w:r>
            <w:r w:rsidRPr="00256D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переводных классах,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ознакомление с анализом состояния преподавания предмета по итогам </w:t>
            </w:r>
            <w:proofErr w:type="spellStart"/>
            <w:r w:rsidRPr="00256D81"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 w:rsidRPr="00256D81">
              <w:rPr>
                <w:rFonts w:ascii="Times New Roman" w:hAnsi="Times New Roman"/>
                <w:sz w:val="28"/>
                <w:szCs w:val="28"/>
              </w:rPr>
              <w:t xml:space="preserve"> контроля,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работа с </w:t>
            </w:r>
            <w:proofErr w:type="gramStart"/>
            <w:r w:rsidRPr="00256D81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256D81">
              <w:rPr>
                <w:rFonts w:ascii="Times New Roman" w:hAnsi="Times New Roman"/>
                <w:sz w:val="28"/>
                <w:szCs w:val="28"/>
              </w:rPr>
              <w:t xml:space="preserve"> по соблюдению норм и правил техники безопасности в процессе обучения; разработка соответствующих инструкций охраны здоровья,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</w:t>
            </w:r>
            <w:proofErr w:type="spellStart"/>
            <w:r w:rsidRPr="00256D81"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Pr="00256D81">
              <w:rPr>
                <w:rFonts w:ascii="Times New Roman" w:hAnsi="Times New Roman"/>
                <w:sz w:val="28"/>
                <w:szCs w:val="28"/>
              </w:rPr>
              <w:t xml:space="preserve"> уроков по определенной тематике с последующим самоанализом и анализом достигнутых результатов,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организация открытых уроков с целью ознакомления с методическими разработками,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изучение передового педагогического опыта; экспериментальная работа по предмету,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выработка единых требований к оценке результатов освоения программы на основе разработанных образовательных стандартов по предмету,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разработка системы промежуточной и итоговой аттестации </w:t>
            </w:r>
            <w:proofErr w:type="gramStart"/>
            <w:r w:rsidRPr="00256D8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56D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анализ методов преподавания предмета,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отчеты о профессиональном самообразовании учителей, работы на курсах повышения квалификации, творческих командировках,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организация и проведение предметных недель (декад и т.п.), предметных олимпиад, конкурсов, смотров, научных конференций,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учебному кабинету, к оснащению урока.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gramStart"/>
            <w:r w:rsidRPr="00256D81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Функции методическом объединении учителей – предметников.</w:t>
            </w:r>
            <w:r w:rsidRPr="00256D81">
              <w:rPr>
                <w:rFonts w:ascii="Times New Roman" w:hAnsi="Times New Roman"/>
                <w:sz w:val="28"/>
                <w:szCs w:val="28"/>
              </w:rPr>
              <w:br/>
              <w:t xml:space="preserve">1.Работа методического объединения организуется на основе планирования, </w:t>
            </w:r>
            <w:proofErr w:type="spellStart"/>
            <w:r w:rsidRPr="00256D81">
              <w:rPr>
                <w:rFonts w:ascii="Times New Roman" w:hAnsi="Times New Roman"/>
                <w:sz w:val="28"/>
                <w:szCs w:val="28"/>
              </w:rPr>
              <w:t>отражаю-щего</w:t>
            </w:r>
            <w:proofErr w:type="spellEnd"/>
            <w:r w:rsidRPr="00256D81">
              <w:rPr>
                <w:rFonts w:ascii="Times New Roman" w:hAnsi="Times New Roman"/>
                <w:sz w:val="28"/>
                <w:szCs w:val="28"/>
              </w:rPr>
              <w:t xml:space="preserve"> план работы школы, рекомендации городского методического кабинета, методическую тему, принятую к разработке педагогическим коллективом, учитывающим индивидуальные планы профессионального самообразования учителей. </w:t>
            </w:r>
            <w:r w:rsidRPr="00256D81">
              <w:rPr>
                <w:rFonts w:ascii="Times New Roman" w:hAnsi="Times New Roman"/>
                <w:sz w:val="28"/>
                <w:szCs w:val="28"/>
              </w:rPr>
              <w:br/>
              <w:t xml:space="preserve">2.Методическое объединение учителей – предметников часть своей работы осуществляет на заседаниях, где анализируются или принимаются к сведению решения задач, изложенных во втором разделе. </w:t>
            </w:r>
            <w:r w:rsidRPr="00256D81">
              <w:rPr>
                <w:rFonts w:ascii="Times New Roman" w:hAnsi="Times New Roman"/>
                <w:sz w:val="28"/>
                <w:szCs w:val="28"/>
              </w:rPr>
              <w:br/>
              <w:t>3.Методическое объединение</w:t>
            </w:r>
            <w:proofErr w:type="gramEnd"/>
            <w:r w:rsidRPr="00256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56D81">
              <w:rPr>
                <w:rFonts w:ascii="Times New Roman" w:hAnsi="Times New Roman"/>
                <w:sz w:val="28"/>
                <w:szCs w:val="28"/>
              </w:rPr>
              <w:t xml:space="preserve">учителей – предметников организовывает семинарские занятия, проводит цикл открытых уроков по определенной методическим советом теме, проводит первоначальную экспертизу изменений, вносимых преподавателями в учебные программы, планирует оказание конкретной методической помощи учителям - предметникам. </w:t>
            </w:r>
            <w:r w:rsidRPr="00256D81">
              <w:rPr>
                <w:rFonts w:ascii="Times New Roman" w:hAnsi="Times New Roman"/>
                <w:sz w:val="28"/>
                <w:szCs w:val="28"/>
              </w:rPr>
              <w:br/>
              <w:t>4.Методическое объединение учителей – предметников определяет систему внеклассной работы по предмету, ее ориентацию, идеи, организует разработку методических рекомендаций для обучающихся и их родителей (законных представителей) в целях наилучшего усвоения знаний</w:t>
            </w:r>
            <w:proofErr w:type="gramEnd"/>
            <w:r w:rsidRPr="00256D81">
              <w:rPr>
                <w:rFonts w:ascii="Times New Roman" w:hAnsi="Times New Roman"/>
                <w:sz w:val="28"/>
                <w:szCs w:val="28"/>
              </w:rPr>
              <w:t xml:space="preserve">, повышения культуры учебного труда, соблюдения режима труда и отдыха. </w:t>
            </w:r>
            <w:r w:rsidRPr="00256D81">
              <w:rPr>
                <w:rFonts w:ascii="Times New Roman" w:hAnsi="Times New Roman"/>
                <w:sz w:val="28"/>
                <w:szCs w:val="28"/>
              </w:rPr>
              <w:br/>
              <w:t xml:space="preserve">5.Методическое объединение учителей – предметников обеспечивает преемственность в преподавании учебных дисциплин, между учебной и внеклассной работой по предмету. </w:t>
            </w:r>
            <w:r w:rsidRPr="00256D81">
              <w:rPr>
                <w:rFonts w:ascii="Times New Roman" w:hAnsi="Times New Roman"/>
                <w:sz w:val="28"/>
                <w:szCs w:val="28"/>
              </w:rPr>
              <w:br/>
            </w:r>
            <w:r w:rsidRPr="00256D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6.Методическое объединение учителей – предметников анализирует состояние учебных кабинетов, планирует их развитие.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proofErr w:type="gramStart"/>
            <w:r w:rsidRPr="00256D81">
              <w:rPr>
                <w:rFonts w:ascii="Times New Roman" w:hAnsi="Times New Roman"/>
                <w:b/>
                <w:bCs/>
                <w:sz w:val="28"/>
                <w:szCs w:val="28"/>
              </w:rPr>
              <w:t>Права и обязанности методического объединения учителей – предметников:</w:t>
            </w:r>
            <w:r w:rsidRPr="00256D81">
              <w:rPr>
                <w:rFonts w:ascii="Times New Roman" w:hAnsi="Times New Roman"/>
                <w:sz w:val="28"/>
                <w:szCs w:val="28"/>
              </w:rPr>
              <w:br/>
              <w:t xml:space="preserve">1.Методическое объединение учителей – предметников имеет право рекомендовать администрации школы распределение учебной нагрузки по предмету при тарификации. </w:t>
            </w:r>
            <w:r w:rsidRPr="00256D81">
              <w:rPr>
                <w:rFonts w:ascii="Times New Roman" w:hAnsi="Times New Roman"/>
                <w:sz w:val="28"/>
                <w:szCs w:val="28"/>
              </w:rPr>
              <w:br/>
              <w:t xml:space="preserve">2.Методическое объединение учителей – предметников решает вопрос об организации углубленного изучения предмета в отдельных классах. </w:t>
            </w:r>
            <w:r w:rsidRPr="00256D81">
              <w:rPr>
                <w:rFonts w:ascii="Times New Roman" w:hAnsi="Times New Roman"/>
                <w:sz w:val="28"/>
                <w:szCs w:val="28"/>
              </w:rPr>
              <w:br/>
              <w:t xml:space="preserve">3.Методическое объединение учителей – предметников выбирает и рекомендует всему педагогическому коллективу систему промежуточной аттестации. </w:t>
            </w:r>
            <w:r w:rsidRPr="00256D81">
              <w:rPr>
                <w:rFonts w:ascii="Times New Roman" w:hAnsi="Times New Roman"/>
                <w:sz w:val="28"/>
                <w:szCs w:val="28"/>
              </w:rPr>
              <w:br/>
              <w:t xml:space="preserve">4.Каждый член методического объединения обязан: </w:t>
            </w:r>
            <w:proofErr w:type="gramEnd"/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участвовать в заседаниях методического объединения, мероприятиях, проводимых методическим объединением,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стремиться к повышению профессионального мастерства,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знать и руководствоваться нормативно-правовой базой деятельности педагога, владеть основами самоанализа педагогической деятельности.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b/>
                <w:bCs/>
                <w:sz w:val="28"/>
                <w:szCs w:val="28"/>
              </w:rPr>
              <w:t>5. Организация деятельности.</w:t>
            </w:r>
            <w:r w:rsidRPr="00256D81">
              <w:rPr>
                <w:rFonts w:ascii="Times New Roman" w:hAnsi="Times New Roman"/>
                <w:sz w:val="28"/>
                <w:szCs w:val="28"/>
              </w:rPr>
              <w:br/>
              <w:t xml:space="preserve">1.В своей работе методические объединения учителей – предметников подчинены педагогическому совету, методическому совету школы, руководителю школы. Работа строится на основании плана работы методического объединения учителей – предметников, принятого на заседании методического объединения учителей – предметников и утвержденного методическим советом школы. </w:t>
            </w:r>
            <w:r w:rsidRPr="00256D81">
              <w:rPr>
                <w:rFonts w:ascii="Times New Roman" w:hAnsi="Times New Roman"/>
                <w:sz w:val="28"/>
                <w:szCs w:val="28"/>
              </w:rPr>
              <w:br/>
              <w:t xml:space="preserve">2.Руководитель методического объединения учителей – предметников назначается и снимается приказом руководителя школы </w:t>
            </w:r>
            <w:r w:rsidRPr="00256D81">
              <w:rPr>
                <w:rFonts w:ascii="Times New Roman" w:hAnsi="Times New Roman"/>
                <w:sz w:val="28"/>
                <w:szCs w:val="28"/>
              </w:rPr>
              <w:br/>
              <w:t xml:space="preserve">3.Руководитель методического объединения учителей – предметников обязан: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организовывать оказание методической помощи молодым учителям,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организовывать и систематически проводить заседания методического объединения учителей – предметников,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отслеживать качество </w:t>
            </w:r>
            <w:proofErr w:type="spellStart"/>
            <w:r w:rsidRPr="00256D81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256D81">
              <w:rPr>
                <w:rFonts w:ascii="Times New Roman" w:hAnsi="Times New Roman"/>
                <w:sz w:val="28"/>
                <w:szCs w:val="28"/>
              </w:rPr>
              <w:t xml:space="preserve"> в рамках стандарта,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составлять план работы методического объединения учителей – предметников, и контролировать его выполнение,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обобщать опыт работы, </w:t>
            </w:r>
            <w:proofErr w:type="gramStart"/>
            <w:r w:rsidRPr="00256D81">
              <w:rPr>
                <w:rFonts w:ascii="Times New Roman" w:hAnsi="Times New Roman"/>
                <w:sz w:val="28"/>
                <w:szCs w:val="28"/>
              </w:rPr>
              <w:t>отчитываться о</w:t>
            </w:r>
            <w:proofErr w:type="gramEnd"/>
            <w:r w:rsidRPr="00256D81">
              <w:rPr>
                <w:rFonts w:ascii="Times New Roman" w:hAnsi="Times New Roman"/>
                <w:sz w:val="28"/>
                <w:szCs w:val="28"/>
              </w:rPr>
              <w:t xml:space="preserve"> проделанной работе на методическом совете или педагогическом совете,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координировать составление календарно-тематических и поурочных учебных планов, контролировать их выполнение, </w:t>
            </w:r>
          </w:p>
          <w:p w:rsidR="00256D81" w:rsidRPr="00256D81" w:rsidRDefault="00256D81" w:rsidP="00256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D81">
              <w:rPr>
                <w:rFonts w:ascii="Times New Roman" w:hAnsi="Times New Roman"/>
                <w:sz w:val="28"/>
                <w:szCs w:val="28"/>
              </w:rPr>
              <w:t xml:space="preserve">  организовывать творческие отчеты, открытые уроки, методические дни, недели, декады, организовывать участие методического объединения в работе педсовета, методических семинарах в школе, городе. </w:t>
            </w:r>
          </w:p>
        </w:tc>
      </w:tr>
    </w:tbl>
    <w:p w:rsidR="00233176" w:rsidRPr="00256D81" w:rsidRDefault="00233176" w:rsidP="00256D81">
      <w:pPr>
        <w:pStyle w:val="a4"/>
        <w:rPr>
          <w:rFonts w:ascii="Times New Roman" w:hAnsi="Times New Roman"/>
          <w:sz w:val="28"/>
          <w:szCs w:val="28"/>
        </w:rPr>
      </w:pPr>
    </w:p>
    <w:sectPr w:rsidR="00233176" w:rsidRPr="00256D81" w:rsidSect="0023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6D81"/>
    <w:rsid w:val="00233176"/>
    <w:rsid w:val="00256D81"/>
    <w:rsid w:val="002B4511"/>
    <w:rsid w:val="002B5E27"/>
    <w:rsid w:val="008E5B4B"/>
    <w:rsid w:val="00DD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6D81"/>
    <w:rPr>
      <w:b/>
      <w:bCs/>
    </w:rPr>
  </w:style>
  <w:style w:type="paragraph" w:styleId="a4">
    <w:name w:val="No Spacing"/>
    <w:qFormat/>
    <w:rsid w:val="00256D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2013-09-08T12:16:00Z</dcterms:created>
  <dcterms:modified xsi:type="dcterms:W3CDTF">2013-09-09T06:03:00Z</dcterms:modified>
</cp:coreProperties>
</file>